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90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Default="001A4D7E" w:rsidP="005E3C38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72.75pt;margin-top:.9pt;width:117.7pt;height:93.85pt;z-index:251658240;visibility:visible">
            <v:imagedata r:id="rId8" o:title=""/>
          </v:shape>
        </w:pict>
      </w:r>
    </w:p>
    <w:p w:rsidR="00CF6290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Pr="006F3ABD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Default="00CF6290" w:rsidP="005E3C38">
      <w:pPr>
        <w:jc w:val="center"/>
        <w:rPr>
          <w:rFonts w:cs="Arial"/>
          <w:sz w:val="36"/>
          <w:szCs w:val="36"/>
        </w:rPr>
      </w:pPr>
    </w:p>
    <w:p w:rsidR="00CF6290" w:rsidRPr="003357AD" w:rsidRDefault="00CF6290" w:rsidP="005E3C38">
      <w:pPr>
        <w:jc w:val="center"/>
        <w:rPr>
          <w:rFonts w:ascii="Times New Roman" w:hAnsi="Times New Roman"/>
          <w:b/>
          <w:sz w:val="36"/>
          <w:szCs w:val="36"/>
        </w:rPr>
      </w:pPr>
      <w:r w:rsidRPr="003357AD">
        <w:rPr>
          <w:rFonts w:ascii="Times New Roman" w:hAnsi="Times New Roman"/>
          <w:b/>
          <w:sz w:val="36"/>
          <w:szCs w:val="36"/>
        </w:rPr>
        <w:t>ДОНЕЦКАЯ НАРОДНАЯ РЕСПУБЛИКА</w:t>
      </w: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65"/>
          <w:szCs w:val="65"/>
        </w:rPr>
      </w:pPr>
    </w:p>
    <w:p w:rsidR="00CF6290" w:rsidRPr="003357AD" w:rsidRDefault="00CF6290" w:rsidP="005E3C38">
      <w:pPr>
        <w:jc w:val="center"/>
        <w:rPr>
          <w:rFonts w:ascii="Times New Roman" w:hAnsi="Times New Roman"/>
          <w:b/>
          <w:sz w:val="65"/>
          <w:szCs w:val="65"/>
        </w:rPr>
      </w:pPr>
      <w:r w:rsidRPr="003357AD">
        <w:rPr>
          <w:rFonts w:ascii="Times New Roman" w:hAnsi="Times New Roman"/>
          <w:b/>
          <w:sz w:val="65"/>
          <w:szCs w:val="65"/>
        </w:rPr>
        <w:t>ЗАКОН</w:t>
      </w:r>
    </w:p>
    <w:p w:rsidR="00CF6290" w:rsidRPr="003357AD" w:rsidRDefault="00CF6290" w:rsidP="005E3C38">
      <w:pPr>
        <w:jc w:val="center"/>
        <w:rPr>
          <w:rFonts w:ascii="Times New Roman" w:hAnsi="Times New Roman"/>
          <w:b/>
          <w:sz w:val="36"/>
          <w:szCs w:val="36"/>
        </w:rPr>
      </w:pPr>
    </w:p>
    <w:p w:rsidR="00CF6290" w:rsidRPr="005E3C38" w:rsidRDefault="00CF6290" w:rsidP="005E3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C38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ДОНЕЦКОЙ НАРОДНОЙ РЕСПУБЛИКИ  ОТ 20 ИЮНЯ </w:t>
      </w:r>
      <w:smartTag w:uri="urn:schemas-microsoft-com:office:smarttags" w:element="metricconverter">
        <w:smartTagPr>
          <w:attr w:name="ProductID" w:val="2014 г"/>
        </w:smartTagPr>
        <w:r w:rsidRPr="005E3C38">
          <w:rPr>
            <w:rFonts w:ascii="Times New Roman" w:hAnsi="Times New Roman" w:cs="Times New Roman"/>
            <w:b/>
            <w:sz w:val="28"/>
            <w:szCs w:val="28"/>
          </w:rPr>
          <w:t>2014 Г</w:t>
        </w:r>
      </w:smartTag>
      <w:r w:rsidRPr="005E3C38">
        <w:rPr>
          <w:rFonts w:ascii="Times New Roman" w:hAnsi="Times New Roman" w:cs="Times New Roman"/>
          <w:b/>
          <w:sz w:val="28"/>
          <w:szCs w:val="28"/>
        </w:rPr>
        <w:t>. № 15-5 ВС «О НЕОТЛОЖНЫХ МЕРАХ СОЦИАЛЬНОЙ ЗАЩИТЫ ГРАЖДАН, ПРОЖИВАЮЩИХ НА ТЕРРИТОРИИ ДОНЕЦКОЙ НАРОДНОЙ РЕСПУБЛИКИ В УСЛОВИЯХ АГРЕССИИ ВООРУЖЕННЫХ СИЛ И ВООРУЖЕННЫХ ФОРМИРОВАНИЙ УКРАИНЫ»</w:t>
      </w: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16493A" w:rsidRDefault="00CF6290" w:rsidP="005E3C38">
      <w:pPr>
        <w:pStyle w:val="22"/>
        <w:shd w:val="clear" w:color="auto" w:fill="auto"/>
        <w:spacing w:before="0" w:after="0" w:line="365" w:lineRule="exact"/>
        <w:ind w:right="20" w:firstLine="709"/>
        <w:jc w:val="center"/>
        <w:rPr>
          <w:i/>
        </w:rPr>
      </w:pP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3357AD" w:rsidRDefault="00CF6290" w:rsidP="005E3C38">
      <w:pPr>
        <w:ind w:left="4510"/>
        <w:jc w:val="both"/>
        <w:rPr>
          <w:rFonts w:ascii="Times New Roman" w:hAnsi="Times New Roman"/>
          <w:sz w:val="28"/>
          <w:szCs w:val="28"/>
        </w:rPr>
      </w:pPr>
    </w:p>
    <w:p w:rsidR="00CF6290" w:rsidRDefault="00CF6290" w:rsidP="005E3C38">
      <w:pPr>
        <w:ind w:left="4510"/>
        <w:jc w:val="both"/>
        <w:rPr>
          <w:rFonts w:ascii="Times New Roman" w:hAnsi="Times New Roman"/>
          <w:sz w:val="28"/>
          <w:szCs w:val="28"/>
        </w:rPr>
      </w:pPr>
    </w:p>
    <w:p w:rsidR="00CF6290" w:rsidRDefault="00CF6290" w:rsidP="005E3C38">
      <w:pPr>
        <w:ind w:left="4510"/>
        <w:jc w:val="both"/>
        <w:rPr>
          <w:rFonts w:ascii="Times New Roman" w:hAnsi="Times New Roman"/>
          <w:sz w:val="28"/>
          <w:szCs w:val="28"/>
        </w:rPr>
      </w:pPr>
    </w:p>
    <w:p w:rsidR="00CF6290" w:rsidRPr="003357AD" w:rsidRDefault="00CF6290" w:rsidP="005E3C38">
      <w:pPr>
        <w:ind w:left="4510"/>
        <w:jc w:val="both"/>
        <w:rPr>
          <w:rFonts w:ascii="Times New Roman" w:hAnsi="Times New Roman"/>
          <w:sz w:val="28"/>
          <w:szCs w:val="28"/>
        </w:rPr>
      </w:pPr>
    </w:p>
    <w:p w:rsidR="00CF6290" w:rsidRPr="003357AD" w:rsidRDefault="00CF6290" w:rsidP="005E3C38">
      <w:pPr>
        <w:ind w:left="4510"/>
        <w:jc w:val="both"/>
        <w:rPr>
          <w:rFonts w:ascii="Times New Roman" w:hAnsi="Times New Roman"/>
          <w:sz w:val="28"/>
          <w:szCs w:val="28"/>
        </w:rPr>
      </w:pPr>
    </w:p>
    <w:p w:rsidR="00CF6290" w:rsidRPr="003357AD" w:rsidRDefault="00CF6290" w:rsidP="005E3C38">
      <w:pPr>
        <w:ind w:left="4820"/>
        <w:jc w:val="both"/>
        <w:rPr>
          <w:rFonts w:ascii="Times New Roman" w:hAnsi="Times New Roman"/>
          <w:sz w:val="28"/>
          <w:szCs w:val="28"/>
        </w:rPr>
      </w:pPr>
      <w:r w:rsidRPr="003357AD">
        <w:rPr>
          <w:rFonts w:ascii="Times New Roman" w:hAnsi="Times New Roman"/>
          <w:sz w:val="28"/>
          <w:szCs w:val="28"/>
        </w:rPr>
        <w:t xml:space="preserve">УТВЕРЖДЕН </w:t>
      </w:r>
    </w:p>
    <w:p w:rsidR="00CF6290" w:rsidRPr="003357AD" w:rsidRDefault="00CF6290" w:rsidP="005E3C38">
      <w:pPr>
        <w:ind w:left="4820"/>
        <w:jc w:val="both"/>
        <w:rPr>
          <w:rFonts w:ascii="Times New Roman" w:hAnsi="Times New Roman"/>
          <w:sz w:val="28"/>
          <w:szCs w:val="28"/>
        </w:rPr>
      </w:pPr>
      <w:r w:rsidRPr="003357AD">
        <w:rPr>
          <w:rFonts w:ascii="Times New Roman" w:hAnsi="Times New Roman"/>
          <w:sz w:val="28"/>
          <w:szCs w:val="28"/>
        </w:rPr>
        <w:t xml:space="preserve">Постановлением Верховного Совета </w:t>
      </w:r>
    </w:p>
    <w:p w:rsidR="00CF6290" w:rsidRPr="003357AD" w:rsidRDefault="00CF6290" w:rsidP="005E3C38">
      <w:pPr>
        <w:ind w:left="4820"/>
        <w:jc w:val="both"/>
        <w:rPr>
          <w:rFonts w:ascii="Times New Roman" w:hAnsi="Times New Roman"/>
          <w:sz w:val="28"/>
          <w:szCs w:val="28"/>
        </w:rPr>
      </w:pPr>
      <w:r w:rsidRPr="003357AD">
        <w:rPr>
          <w:rFonts w:ascii="Times New Roman" w:hAnsi="Times New Roman"/>
          <w:sz w:val="28"/>
          <w:szCs w:val="28"/>
        </w:rPr>
        <w:t>Донецкой Народной Республики</w:t>
      </w:r>
    </w:p>
    <w:p w:rsidR="00CF6290" w:rsidRPr="003357AD" w:rsidRDefault="00CF6290" w:rsidP="005E3C38">
      <w:pPr>
        <w:ind w:left="4820"/>
        <w:jc w:val="both"/>
        <w:rPr>
          <w:rFonts w:ascii="Times New Roman" w:hAnsi="Times New Roman"/>
          <w:sz w:val="28"/>
          <w:szCs w:val="28"/>
        </w:rPr>
      </w:pPr>
      <w:r w:rsidRPr="003357A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30-3 от 02.09.2014</w:t>
      </w: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3357AD" w:rsidRDefault="00CF6290" w:rsidP="005E3C38">
      <w:pPr>
        <w:jc w:val="both"/>
        <w:rPr>
          <w:rFonts w:ascii="Times New Roman" w:hAnsi="Times New Roman"/>
          <w:b/>
          <w:sz w:val="28"/>
          <w:szCs w:val="28"/>
        </w:rPr>
      </w:pPr>
    </w:p>
    <w:p w:rsidR="00CF6290" w:rsidRPr="003357AD" w:rsidRDefault="00CF6290" w:rsidP="005E3C38">
      <w:pPr>
        <w:jc w:val="both"/>
        <w:rPr>
          <w:rFonts w:ascii="Times New Roman" w:hAnsi="Times New Roman"/>
          <w:sz w:val="28"/>
          <w:szCs w:val="28"/>
        </w:rPr>
      </w:pPr>
    </w:p>
    <w:p w:rsidR="00CF6290" w:rsidRPr="003357AD" w:rsidRDefault="00CF6290" w:rsidP="005E3C38">
      <w:pPr>
        <w:jc w:val="center"/>
        <w:rPr>
          <w:rFonts w:ascii="Times New Roman" w:hAnsi="Times New Roman"/>
          <w:sz w:val="28"/>
          <w:szCs w:val="28"/>
        </w:rPr>
      </w:pPr>
      <w:r w:rsidRPr="003357AD">
        <w:rPr>
          <w:rFonts w:ascii="Times New Roman" w:hAnsi="Times New Roman"/>
          <w:sz w:val="28"/>
          <w:szCs w:val="28"/>
        </w:rPr>
        <w:t>г. Донецк</w:t>
      </w:r>
    </w:p>
    <w:p w:rsidR="00CF6290" w:rsidRDefault="00CF6290">
      <w:pPr>
        <w:pStyle w:val="21"/>
        <w:shd w:val="clear" w:color="auto" w:fill="auto"/>
        <w:spacing w:after="154" w:line="260" w:lineRule="exact"/>
        <w:ind w:right="40"/>
      </w:pPr>
      <w:r>
        <w:rPr>
          <w:rStyle w:val="20"/>
          <w:b/>
          <w:bCs/>
        </w:rPr>
        <w:br w:type="page"/>
      </w:r>
      <w:r>
        <w:rPr>
          <w:rStyle w:val="20"/>
          <w:b/>
          <w:bCs/>
        </w:rPr>
        <w:lastRenderedPageBreak/>
        <w:t>ЗАКОН</w:t>
      </w:r>
    </w:p>
    <w:p w:rsidR="00CF6290" w:rsidRDefault="00CF6290" w:rsidP="005E3C38">
      <w:pPr>
        <w:pStyle w:val="21"/>
        <w:shd w:val="clear" w:color="auto" w:fill="auto"/>
        <w:spacing w:after="120" w:line="370" w:lineRule="exact"/>
        <w:ind w:right="20" w:firstLine="684"/>
        <w:jc w:val="both"/>
      </w:pPr>
      <w:r>
        <w:rPr>
          <w:rStyle w:val="20"/>
          <w:b/>
          <w:bCs/>
        </w:rPr>
        <w:t xml:space="preserve">О внесении изменений в Закон Донецкой Народной Республики от 20 июня </w:t>
      </w:r>
      <w:smartTag w:uri="urn:schemas-microsoft-com:office:smarttags" w:element="metricconverter">
        <w:smartTagPr>
          <w:attr w:name="ProductID" w:val="2014 г"/>
        </w:smartTagPr>
        <w:r>
          <w:rPr>
            <w:rStyle w:val="20"/>
            <w:b/>
            <w:bCs/>
          </w:rPr>
          <w:t>2014 г</w:t>
        </w:r>
      </w:smartTag>
      <w:r>
        <w:rPr>
          <w:rStyle w:val="20"/>
          <w:b/>
          <w:bCs/>
        </w:rPr>
        <w:t>. № 15-5 ВС «О неотложных мерах социальной защиты граждан, проживающих на территории Донецкой Народной Республики в условиях агрессии Вооруженных Сил и вооруженных формирований Украины»</w:t>
      </w:r>
    </w:p>
    <w:p w:rsidR="00CF6290" w:rsidRDefault="00CF6290" w:rsidP="005E3C38">
      <w:pPr>
        <w:pStyle w:val="22"/>
        <w:shd w:val="clear" w:color="auto" w:fill="auto"/>
        <w:spacing w:before="0" w:after="124"/>
        <w:ind w:right="20" w:firstLine="684"/>
      </w:pPr>
      <w:r>
        <w:rPr>
          <w:rStyle w:val="1"/>
        </w:rPr>
        <w:t xml:space="preserve">Внести в Закон Донецкой Народной Республики от 20 июня </w:t>
      </w:r>
      <w:smartTag w:uri="urn:schemas-microsoft-com:office:smarttags" w:element="metricconverter">
        <w:smartTagPr>
          <w:attr w:name="ProductID" w:val="2014 г"/>
        </w:smartTagPr>
        <w:r>
          <w:rPr>
            <w:rStyle w:val="1"/>
          </w:rPr>
          <w:t>2014 г</w:t>
        </w:r>
      </w:smartTag>
      <w:r>
        <w:rPr>
          <w:rStyle w:val="1"/>
        </w:rPr>
        <w:t xml:space="preserve">. </w:t>
      </w:r>
      <w:r>
        <w:rPr>
          <w:rStyle w:val="1"/>
          <w:lang w:val="en-US" w:eastAsia="en-US"/>
        </w:rPr>
        <w:t>N</w:t>
      </w:r>
      <w:r w:rsidRPr="009C1E8D">
        <w:rPr>
          <w:rStyle w:val="1"/>
          <w:lang w:eastAsia="en-US"/>
        </w:rPr>
        <w:t xml:space="preserve"> </w:t>
      </w:r>
      <w:r>
        <w:rPr>
          <w:rStyle w:val="1"/>
        </w:rPr>
        <w:t>15-5 ВС «О неотложных мерах социальной защиты граждан, проживающих на территории Донецкой Народной Республики в условиях агрессии Вооруженных Сил и вооруженных формирований Украины» следующие изменения: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firstLine="684"/>
      </w:pPr>
      <w:r>
        <w:rPr>
          <w:rStyle w:val="1"/>
        </w:rPr>
        <w:t xml:space="preserve">1) </w:t>
      </w:r>
      <w:r>
        <w:rPr>
          <w:rStyle w:val="a5"/>
        </w:rPr>
        <w:t xml:space="preserve">статью 3 </w:t>
      </w:r>
      <w:r>
        <w:rPr>
          <w:rStyle w:val="1"/>
        </w:rPr>
        <w:t>изложить в следующей редакции: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20" w:firstLine="684"/>
      </w:pPr>
      <w:r>
        <w:rPr>
          <w:rStyle w:val="1"/>
        </w:rPr>
        <w:t>«1. Установить с 1 сентября 2014 года государственные пенсии в следующих размерах: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2320" w:firstLine="684"/>
        <w:rPr>
          <w:rStyle w:val="1"/>
        </w:rPr>
      </w:pPr>
      <w:r>
        <w:rPr>
          <w:rStyle w:val="1"/>
        </w:rPr>
        <w:t xml:space="preserve">пенсия по возрасту - 1 800 гривен; 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2320" w:firstLine="684"/>
      </w:pPr>
      <w:r>
        <w:rPr>
          <w:rStyle w:val="1"/>
        </w:rPr>
        <w:t>пенсия по инвалидности:</w:t>
      </w:r>
    </w:p>
    <w:p w:rsidR="00CF6290" w:rsidRDefault="00CF6290" w:rsidP="005E3C38">
      <w:pPr>
        <w:pStyle w:val="22"/>
        <w:numPr>
          <w:ilvl w:val="0"/>
          <w:numId w:val="1"/>
        </w:numPr>
        <w:shd w:val="clear" w:color="auto" w:fill="auto"/>
        <w:spacing w:before="0" w:after="0" w:line="365" w:lineRule="exact"/>
        <w:ind w:firstLine="684"/>
      </w:pPr>
      <w:r>
        <w:rPr>
          <w:rStyle w:val="1"/>
        </w:rPr>
        <w:t xml:space="preserve"> группы - 1 800 гривен,</w:t>
      </w:r>
    </w:p>
    <w:p w:rsidR="00CF6290" w:rsidRDefault="00CF6290" w:rsidP="005E3C38">
      <w:pPr>
        <w:pStyle w:val="22"/>
        <w:numPr>
          <w:ilvl w:val="0"/>
          <w:numId w:val="1"/>
        </w:numPr>
        <w:shd w:val="clear" w:color="auto" w:fill="auto"/>
        <w:spacing w:before="0" w:after="0" w:line="365" w:lineRule="exact"/>
        <w:ind w:firstLine="684"/>
      </w:pPr>
      <w:r>
        <w:rPr>
          <w:rStyle w:val="1"/>
        </w:rPr>
        <w:t xml:space="preserve"> группы - 1 620 гривен,</w:t>
      </w:r>
    </w:p>
    <w:p w:rsidR="00CF6290" w:rsidRDefault="00CF6290" w:rsidP="005E3C38">
      <w:pPr>
        <w:pStyle w:val="22"/>
        <w:numPr>
          <w:ilvl w:val="0"/>
          <w:numId w:val="1"/>
        </w:numPr>
        <w:shd w:val="clear" w:color="auto" w:fill="auto"/>
        <w:spacing w:before="0" w:after="0" w:line="365" w:lineRule="exact"/>
        <w:ind w:firstLine="684"/>
      </w:pPr>
      <w:r>
        <w:rPr>
          <w:rStyle w:val="1"/>
        </w:rPr>
        <w:t xml:space="preserve"> группы - 900 гривен;</w:t>
      </w:r>
    </w:p>
    <w:p w:rsidR="00CF6290" w:rsidRDefault="00CF6290" w:rsidP="005E3C38">
      <w:pPr>
        <w:pStyle w:val="22"/>
        <w:shd w:val="clear" w:color="auto" w:fill="auto"/>
        <w:tabs>
          <w:tab w:val="right" w:pos="5967"/>
          <w:tab w:val="left" w:pos="6212"/>
        </w:tabs>
        <w:spacing w:before="0" w:after="0" w:line="365" w:lineRule="exact"/>
        <w:ind w:right="20" w:firstLine="684"/>
      </w:pPr>
      <w:r>
        <w:rPr>
          <w:rStyle w:val="1"/>
        </w:rPr>
        <w:t xml:space="preserve">пенсия по случаю потери кормильца 900 гривен - на одного нетрудоспособного члена семьи, 1800 </w:t>
      </w:r>
      <w:r>
        <w:rPr>
          <w:rStyle w:val="1"/>
        </w:rPr>
        <w:tab/>
        <w:t>гривен - на двух и более нетрудоспособных членов семьи;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firstLine="684"/>
      </w:pPr>
      <w:r>
        <w:rPr>
          <w:rStyle w:val="1"/>
        </w:rPr>
        <w:t>социальная пенсия детям-инвалидам - 1 200 гривен.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20" w:firstLine="684"/>
      </w:pPr>
      <w:r>
        <w:rPr>
          <w:rStyle w:val="1"/>
        </w:rPr>
        <w:t>2. Инвалидам Великой Отечественной войны размер назначенной государственной пенсии увеличивается на 25 процентов.»;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400" w:firstLine="684"/>
        <w:rPr>
          <w:rStyle w:val="1"/>
        </w:rPr>
      </w:pP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400" w:firstLine="684"/>
        <w:rPr>
          <w:rStyle w:val="1"/>
        </w:rPr>
      </w:pPr>
      <w:r>
        <w:rPr>
          <w:rStyle w:val="1"/>
        </w:rPr>
        <w:t xml:space="preserve">2) дополнить Закон новыми статьями 4(1) и 4(2) следующего содержания: 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400" w:firstLine="684"/>
      </w:pPr>
      <w:r>
        <w:rPr>
          <w:rStyle w:val="a5"/>
        </w:rPr>
        <w:t>«Статья 4(1)</w:t>
      </w:r>
    </w:p>
    <w:p w:rsidR="00CF6290" w:rsidRDefault="00CF6290" w:rsidP="005E3C38">
      <w:pPr>
        <w:pStyle w:val="22"/>
        <w:shd w:val="clear" w:color="auto" w:fill="auto"/>
        <w:spacing w:before="0" w:after="0" w:line="365" w:lineRule="exact"/>
        <w:ind w:right="20" w:firstLine="684"/>
      </w:pPr>
      <w:r>
        <w:rPr>
          <w:rStyle w:val="1"/>
        </w:rPr>
        <w:t xml:space="preserve">Установить с 1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rStyle w:val="1"/>
          </w:rPr>
          <w:t>2014 г</w:t>
        </w:r>
      </w:smartTag>
      <w:r>
        <w:rPr>
          <w:rStyle w:val="1"/>
        </w:rPr>
        <w:t>. семьям, имеющих детей, следующие виды государственных пособий: пособие по беременности и родам в размере 230 гривен;</w:t>
      </w:r>
    </w:p>
    <w:p w:rsidR="00CF6290" w:rsidRDefault="00CF6290" w:rsidP="005E3C38">
      <w:pPr>
        <w:pStyle w:val="22"/>
        <w:shd w:val="clear" w:color="auto" w:fill="auto"/>
        <w:spacing w:before="0" w:after="0" w:line="360" w:lineRule="exact"/>
        <w:ind w:right="20" w:firstLine="684"/>
      </w:pPr>
      <w:r>
        <w:rPr>
          <w:rStyle w:val="1"/>
        </w:rPr>
        <w:t>единовременное пособие при рождении ребенка в размере 10 320 гривен; ежемесячное пособие по уходу за ребенком до достижения им возраста полутора, лет в размере 860 гривен;</w:t>
      </w:r>
    </w:p>
    <w:p w:rsidR="00CF6290" w:rsidRDefault="00CF6290" w:rsidP="005E3C38">
      <w:pPr>
        <w:pStyle w:val="22"/>
        <w:shd w:val="clear" w:color="auto" w:fill="auto"/>
        <w:spacing w:before="0" w:after="360" w:line="360" w:lineRule="exact"/>
        <w:ind w:right="23" w:firstLine="686"/>
      </w:pPr>
      <w:r>
        <w:rPr>
          <w:rStyle w:val="1"/>
        </w:rPr>
        <w:t>ежемесячное пособие семьями: воспитывающим трех и более детей в возрасте до 16 лет (многодетным семьям), в размере 360 гривен на каждого ребенка.»;</w:t>
      </w:r>
    </w:p>
    <w:p w:rsidR="00CF6290" w:rsidRDefault="00CF6290" w:rsidP="005E3C38">
      <w:pPr>
        <w:pStyle w:val="21"/>
        <w:shd w:val="clear" w:color="auto" w:fill="auto"/>
        <w:spacing w:after="170" w:line="260" w:lineRule="exact"/>
        <w:ind w:firstLine="684"/>
        <w:jc w:val="both"/>
      </w:pPr>
      <w:r>
        <w:rPr>
          <w:rStyle w:val="20"/>
          <w:b/>
          <w:bCs/>
        </w:rPr>
        <w:t>«Статья 4(2)</w:t>
      </w:r>
    </w:p>
    <w:p w:rsidR="00CF6290" w:rsidRDefault="00CF6290" w:rsidP="005E3C38">
      <w:pPr>
        <w:pStyle w:val="22"/>
        <w:shd w:val="clear" w:color="auto" w:fill="auto"/>
        <w:spacing w:before="0" w:after="0" w:line="355" w:lineRule="exact"/>
        <w:ind w:right="20" w:firstLine="684"/>
      </w:pPr>
      <w:r>
        <w:rPr>
          <w:rStyle w:val="1"/>
        </w:rPr>
        <w:t>Действие настоящего Закона распространяется на граждан Донецкой Народной Республики.»;</w:t>
      </w:r>
    </w:p>
    <w:p w:rsidR="00CF6290" w:rsidRDefault="00CF6290" w:rsidP="005E3C38">
      <w:pPr>
        <w:pStyle w:val="22"/>
        <w:shd w:val="clear" w:color="auto" w:fill="auto"/>
        <w:spacing w:before="0" w:after="0"/>
        <w:ind w:firstLine="684"/>
      </w:pPr>
      <w:r>
        <w:rPr>
          <w:rStyle w:val="1"/>
        </w:rPr>
        <w:lastRenderedPageBreak/>
        <w:t xml:space="preserve">дополнить </w:t>
      </w:r>
      <w:r w:rsidRPr="001A4D7E">
        <w:rPr>
          <w:rStyle w:val="a5"/>
          <w:b w:val="0"/>
        </w:rPr>
        <w:t>статью 5</w:t>
      </w:r>
      <w:r>
        <w:rPr>
          <w:rStyle w:val="a5"/>
        </w:rPr>
        <w:t xml:space="preserve"> </w:t>
      </w:r>
      <w:r>
        <w:rPr>
          <w:rStyle w:val="1"/>
        </w:rPr>
        <w:t>новым пунктом «5.3» следующего содержания:</w:t>
      </w:r>
    </w:p>
    <w:p w:rsidR="00CF6290" w:rsidRDefault="00CF6290" w:rsidP="005E3C38">
      <w:pPr>
        <w:pStyle w:val="22"/>
        <w:shd w:val="clear" w:color="auto" w:fill="auto"/>
        <w:spacing w:before="0" w:after="346"/>
        <w:ind w:firstLine="684"/>
        <w:rPr>
          <w:rStyle w:val="1"/>
        </w:rPr>
      </w:pPr>
      <w:r>
        <w:rPr>
          <w:rStyle w:val="1"/>
        </w:rPr>
        <w:t>«5.3) определить порядок и условия назначен</w:t>
      </w:r>
      <w:bookmarkStart w:id="0" w:name="_GoBack"/>
      <w:bookmarkEnd w:id="0"/>
      <w:r>
        <w:rPr>
          <w:rStyle w:val="1"/>
        </w:rPr>
        <w:t>ия и выплаты государственных пенсий и государственных пособий, установленных настоящим Законом.».</w:t>
      </w:r>
    </w:p>
    <w:p w:rsidR="00CF6290" w:rsidRDefault="00CF6290" w:rsidP="001A4D7E">
      <w:pPr>
        <w:pStyle w:val="22"/>
        <w:shd w:val="clear" w:color="auto" w:fill="auto"/>
        <w:spacing w:before="0" w:after="346"/>
        <w:rPr>
          <w:rStyle w:val="1"/>
        </w:rPr>
      </w:pPr>
    </w:p>
    <w:p w:rsidR="00CF6290" w:rsidRPr="005E3C38" w:rsidRDefault="00CF6290" w:rsidP="001A4D7E">
      <w:pPr>
        <w:pStyle w:val="22"/>
        <w:shd w:val="clear" w:color="auto" w:fill="auto"/>
        <w:spacing w:before="0" w:after="0" w:line="276" w:lineRule="auto"/>
        <w:rPr>
          <w:rStyle w:val="1"/>
          <w:b/>
        </w:rPr>
      </w:pPr>
      <w:r w:rsidRPr="005E3C38">
        <w:rPr>
          <w:rStyle w:val="1"/>
          <w:b/>
        </w:rPr>
        <w:t xml:space="preserve">Председатель Верховного Совета </w:t>
      </w:r>
    </w:p>
    <w:p w:rsidR="00CF6290" w:rsidRPr="005E3C38" w:rsidRDefault="00CF6290" w:rsidP="001A4D7E">
      <w:pPr>
        <w:pStyle w:val="22"/>
        <w:shd w:val="clear" w:color="auto" w:fill="auto"/>
        <w:spacing w:before="0" w:after="0" w:line="276" w:lineRule="auto"/>
        <w:rPr>
          <w:rStyle w:val="1"/>
          <w:b/>
        </w:rPr>
      </w:pPr>
      <w:r w:rsidRPr="005E3C38">
        <w:rPr>
          <w:rStyle w:val="1"/>
          <w:b/>
        </w:rPr>
        <w:t xml:space="preserve">Донецкой Народной Республики  </w:t>
      </w:r>
      <w:r w:rsidRPr="005E3C38">
        <w:rPr>
          <w:rStyle w:val="1"/>
          <w:b/>
        </w:rPr>
        <w:tab/>
      </w:r>
      <w:r w:rsidRPr="005E3C38">
        <w:rPr>
          <w:rStyle w:val="1"/>
          <w:b/>
        </w:rPr>
        <w:tab/>
      </w:r>
      <w:r w:rsidRPr="005E3C38">
        <w:rPr>
          <w:rStyle w:val="1"/>
          <w:b/>
        </w:rPr>
        <w:tab/>
      </w:r>
      <w:r w:rsidRPr="005E3C38">
        <w:rPr>
          <w:rStyle w:val="1"/>
          <w:b/>
        </w:rPr>
        <w:tab/>
      </w:r>
      <w:r w:rsidR="001A4D7E">
        <w:rPr>
          <w:rStyle w:val="1"/>
          <w:b/>
        </w:rPr>
        <w:tab/>
      </w:r>
      <w:r w:rsidRPr="005E3C38">
        <w:rPr>
          <w:rStyle w:val="1"/>
          <w:b/>
        </w:rPr>
        <w:t>Б.А. Литвинов</w:t>
      </w:r>
    </w:p>
    <w:p w:rsidR="00CF6290" w:rsidRPr="005E3C38" w:rsidRDefault="00CF6290" w:rsidP="005E3C38">
      <w:pPr>
        <w:pStyle w:val="22"/>
        <w:shd w:val="clear" w:color="auto" w:fill="auto"/>
        <w:spacing w:before="0" w:after="0" w:line="276" w:lineRule="auto"/>
        <w:ind w:firstLine="686"/>
        <w:rPr>
          <w:rStyle w:val="1"/>
          <w:b/>
        </w:rPr>
      </w:pPr>
    </w:p>
    <w:p w:rsidR="00CF6290" w:rsidRDefault="00CF6290" w:rsidP="005E3C38">
      <w:pPr>
        <w:spacing w:line="276" w:lineRule="auto"/>
        <w:rPr>
          <w:sz w:val="2"/>
          <w:szCs w:val="2"/>
        </w:rPr>
      </w:pPr>
    </w:p>
    <w:p w:rsidR="00CF6290" w:rsidRDefault="00CF6290">
      <w:pPr>
        <w:rPr>
          <w:sz w:val="2"/>
          <w:szCs w:val="2"/>
        </w:rPr>
      </w:pPr>
    </w:p>
    <w:sectPr w:rsidR="00CF6290" w:rsidSect="005E3C38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90" w:rsidRDefault="00CF6290" w:rsidP="00545734">
      <w:r>
        <w:separator/>
      </w:r>
    </w:p>
  </w:endnote>
  <w:endnote w:type="continuationSeparator" w:id="0">
    <w:p w:rsidR="00CF6290" w:rsidRDefault="00CF6290" w:rsidP="0054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90" w:rsidRDefault="00CF6290"/>
  </w:footnote>
  <w:footnote w:type="continuationSeparator" w:id="0">
    <w:p w:rsidR="00CF6290" w:rsidRDefault="00CF62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A22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4A5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303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C6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D47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41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FA3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04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B2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7CD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D3514C"/>
    <w:multiLevelType w:val="multilevel"/>
    <w:tmpl w:val="69D8ED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734"/>
    <w:rsid w:val="0016493A"/>
    <w:rsid w:val="001A4D7E"/>
    <w:rsid w:val="002949AB"/>
    <w:rsid w:val="003357AD"/>
    <w:rsid w:val="004333C9"/>
    <w:rsid w:val="00545734"/>
    <w:rsid w:val="005E3C38"/>
    <w:rsid w:val="006B29B7"/>
    <w:rsid w:val="006F3ABD"/>
    <w:rsid w:val="009C1E8D"/>
    <w:rsid w:val="009C7A73"/>
    <w:rsid w:val="00A2418F"/>
    <w:rsid w:val="00C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3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5734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54573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54573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4">
    <w:name w:val="Основной текст_"/>
    <w:basedOn w:val="a0"/>
    <w:link w:val="22"/>
    <w:uiPriority w:val="99"/>
    <w:locked/>
    <w:rsid w:val="00545734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Основной текст1"/>
    <w:basedOn w:val="a4"/>
    <w:uiPriority w:val="99"/>
    <w:rsid w:val="0054573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Основной текст + Полужирный"/>
    <w:basedOn w:val="a4"/>
    <w:uiPriority w:val="99"/>
    <w:rsid w:val="0054573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545734"/>
    <w:pPr>
      <w:shd w:val="clear" w:color="auto" w:fill="FFFFFF"/>
      <w:spacing w:after="300" w:line="24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uiPriority w:val="99"/>
    <w:rsid w:val="00545734"/>
    <w:pPr>
      <w:shd w:val="clear" w:color="auto" w:fill="FFFFFF"/>
      <w:spacing w:before="120" w:after="1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5E3C38"/>
    <w:rPr>
      <w:rFonts w:ascii="Calibri" w:hAnsi="Calibri" w:cs="Calibr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370</Words>
  <Characters>2111</Characters>
  <Application>Microsoft Office Word</Application>
  <DocSecurity>0</DocSecurity>
  <Lines>17</Lines>
  <Paragraphs>4</Paragraphs>
  <ScaleCrop>false</ScaleCrop>
  <Company>UralSOFT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1</cp:lastModifiedBy>
  <cp:revision>4</cp:revision>
  <dcterms:created xsi:type="dcterms:W3CDTF">2014-10-06T09:34:00Z</dcterms:created>
  <dcterms:modified xsi:type="dcterms:W3CDTF">2016-03-28T12:32:00Z</dcterms:modified>
</cp:coreProperties>
</file>