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B51" w:rsidRPr="00673DAF" w:rsidRDefault="00ED4B51" w:rsidP="00ED4B51">
      <w:pPr>
        <w:tabs>
          <w:tab w:val="left" w:pos="4111"/>
        </w:tabs>
        <w:ind w:right="-1"/>
        <w:jc w:val="center"/>
        <w:rPr>
          <w:rFonts w:ascii="Times New Roman" w:hAnsi="Times New Roman"/>
          <w:i/>
          <w:color w:val="000000"/>
          <w:sz w:val="20"/>
          <w:szCs w:val="20"/>
          <w:shd w:val="clear" w:color="auto" w:fill="FFFFFF"/>
        </w:rPr>
      </w:pPr>
      <w:r w:rsidRPr="00673DAF">
        <w:rPr>
          <w:rFonts w:ascii="Times New Roman" w:hAnsi="Times New Roman"/>
          <w:i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79344706" wp14:editId="6595BB7F">
            <wp:extent cx="833755" cy="662940"/>
            <wp:effectExtent l="0" t="0" r="444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755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B51" w:rsidRPr="00673DAF" w:rsidRDefault="00ED4B51" w:rsidP="00EF08AC">
      <w:pPr>
        <w:spacing w:after="0" w:line="360" w:lineRule="auto"/>
        <w:ind w:right="-1"/>
        <w:jc w:val="center"/>
        <w:rPr>
          <w:rFonts w:ascii="Times New Roman" w:hAnsi="Times New Roman"/>
          <w:caps/>
          <w:color w:val="000000"/>
          <w:sz w:val="32"/>
          <w:szCs w:val="32"/>
          <w:shd w:val="clear" w:color="auto" w:fill="FFFFFF"/>
        </w:rPr>
      </w:pPr>
      <w:r w:rsidRPr="00673DAF">
        <w:rPr>
          <w:rFonts w:ascii="Times New Roman" w:hAnsi="Times New Roman"/>
          <w:caps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:rsidR="00ED4B51" w:rsidRDefault="00ED4B51" w:rsidP="00203D61">
      <w:pPr>
        <w:spacing w:after="0"/>
        <w:ind w:right="-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3DAF">
        <w:rPr>
          <w:rFonts w:ascii="Times New Roman" w:hAnsi="Times New Roman"/>
          <w:b/>
          <w:spacing w:val="80"/>
          <w:kern w:val="2"/>
          <w:sz w:val="44"/>
          <w:szCs w:val="44"/>
        </w:rPr>
        <w:t>ЗАКОН</w:t>
      </w:r>
    </w:p>
    <w:p w:rsidR="00ED4B51" w:rsidRDefault="00ED4B51" w:rsidP="00821443">
      <w:pPr>
        <w:spacing w:after="360"/>
        <w:ind w:right="-1"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4B51" w:rsidRDefault="00ED4B51" w:rsidP="00203D61">
      <w:pPr>
        <w:spacing w:after="360"/>
        <w:ind w:right="-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17D7" w:rsidRPr="009317D7" w:rsidRDefault="009317D7" w:rsidP="00203D61">
      <w:pPr>
        <w:spacing w:after="36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17D7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СТАТЬИ 2</w:t>
      </w:r>
      <w:proofErr w:type="gramStart"/>
      <w:r w:rsidRPr="009317D7">
        <w:rPr>
          <w:rFonts w:ascii="Times New Roman" w:eastAsia="Times New Roman" w:hAnsi="Times New Roman" w:cs="Times New Roman"/>
          <w:b/>
          <w:sz w:val="28"/>
          <w:szCs w:val="28"/>
        </w:rPr>
        <w:t xml:space="preserve"> И</w:t>
      </w:r>
      <w:proofErr w:type="gramEnd"/>
      <w:r w:rsidRPr="009317D7">
        <w:rPr>
          <w:rFonts w:ascii="Times New Roman" w:eastAsia="Times New Roman" w:hAnsi="Times New Roman" w:cs="Times New Roman"/>
          <w:b/>
          <w:sz w:val="28"/>
          <w:szCs w:val="28"/>
        </w:rPr>
        <w:t xml:space="preserve"> 28 ЗАКОНА </w:t>
      </w:r>
    </w:p>
    <w:p w:rsidR="009317D7" w:rsidRPr="009317D7" w:rsidRDefault="009317D7" w:rsidP="00203D61">
      <w:pPr>
        <w:spacing w:after="36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17D7">
        <w:rPr>
          <w:rFonts w:ascii="Times New Roman" w:eastAsia="Times New Roman" w:hAnsi="Times New Roman" w:cs="Times New Roman"/>
          <w:b/>
          <w:sz w:val="28"/>
          <w:szCs w:val="28"/>
        </w:rPr>
        <w:t>ДОНЕЦКОЙ НАРОДНОЙ РЕСПУБЛИКИ</w:t>
      </w:r>
    </w:p>
    <w:p w:rsidR="009317D7" w:rsidRDefault="009317D7" w:rsidP="00203D61">
      <w:pPr>
        <w:spacing w:after="36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17D7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9317D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КОНСУЛЬСКИЙ УСТАВ ДОНЕЦКОЙ НАРОДНОЙ РЕСПУБЛИКИ</w:t>
      </w:r>
      <w:r w:rsidRPr="009317D7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ED4B51" w:rsidRDefault="00ED4B51" w:rsidP="00ED4B51">
      <w:pPr>
        <w:spacing w:after="0"/>
        <w:ind w:right="-1"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4B51" w:rsidRPr="009317D7" w:rsidRDefault="00ED4B51" w:rsidP="00ED4B51">
      <w:pPr>
        <w:spacing w:after="0"/>
        <w:ind w:right="-1"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17D7" w:rsidRDefault="009317D7" w:rsidP="00ED4B51">
      <w:pPr>
        <w:pStyle w:val="1"/>
        <w:spacing w:after="0"/>
      </w:pPr>
      <w:proofErr w:type="gramStart"/>
      <w:r w:rsidRPr="009317D7">
        <w:t>Принят</w:t>
      </w:r>
      <w:proofErr w:type="gramEnd"/>
      <w:r w:rsidRPr="009317D7">
        <w:t xml:space="preserve"> Постановлением Народного Совета 7 апреля 2017 года</w:t>
      </w:r>
    </w:p>
    <w:p w:rsidR="00ED4B51" w:rsidRPr="00ED4B51" w:rsidRDefault="00ED4B51" w:rsidP="00ED4B51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D4B51" w:rsidRPr="00ED4B51" w:rsidRDefault="00ED4B51" w:rsidP="00ED4B51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317D7" w:rsidRPr="009317D7" w:rsidRDefault="009317D7" w:rsidP="00821443">
      <w:pPr>
        <w:spacing w:after="36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317D7">
        <w:rPr>
          <w:rFonts w:ascii="Times New Roman" w:eastAsia="Times New Roman" w:hAnsi="Times New Roman" w:cs="Times New Roman"/>
          <w:b/>
          <w:sz w:val="28"/>
          <w:szCs w:val="28"/>
        </w:rPr>
        <w:t>Статья 1</w:t>
      </w:r>
    </w:p>
    <w:p w:rsidR="009317D7" w:rsidRPr="009317D7" w:rsidRDefault="009317D7" w:rsidP="00ED4B51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17D7">
        <w:rPr>
          <w:rFonts w:ascii="Times New Roman" w:eastAsia="Times New Roman" w:hAnsi="Times New Roman" w:cs="Times New Roman"/>
          <w:sz w:val="28"/>
          <w:szCs w:val="28"/>
        </w:rPr>
        <w:t xml:space="preserve">Внести в статьи 2 и 28 </w:t>
      </w:r>
      <w:hyperlink r:id="rId8" w:history="1">
        <w:r w:rsidRPr="00176179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 xml:space="preserve">Закона Донецкой Народной Республики </w:t>
        </w:r>
        <w:r w:rsidR="00ED4B51" w:rsidRPr="00176179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 xml:space="preserve">               </w:t>
        </w:r>
        <w:r w:rsidRPr="00176179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от 27 мая 2016 года № 134-ІНС «</w:t>
        </w:r>
        <w:r w:rsidRPr="00176179">
          <w:rPr>
            <w:rStyle w:val="ad"/>
            <w:rFonts w:ascii="Times New Roman" w:eastAsia="Times New Roman" w:hAnsi="Times New Roman" w:cs="Times New Roman"/>
            <w:bCs/>
            <w:sz w:val="28"/>
            <w:szCs w:val="28"/>
            <w:shd w:val="clear" w:color="auto" w:fill="FFFFFF"/>
          </w:rPr>
          <w:t>Консульский устав Донецкой Народной Республики</w:t>
        </w:r>
        <w:r w:rsidRPr="00176179">
          <w:rPr>
            <w:rStyle w:val="ad"/>
            <w:rFonts w:ascii="Times New Roman" w:eastAsia="Times New Roman" w:hAnsi="Times New Roman" w:cs="Times New Roman"/>
            <w:sz w:val="28"/>
            <w:szCs w:val="28"/>
          </w:rPr>
          <w:t>»</w:t>
        </w:r>
      </w:hyperlink>
      <w:r w:rsidRPr="009317D7">
        <w:rPr>
          <w:rFonts w:ascii="Times New Roman" w:eastAsia="Times New Roman" w:hAnsi="Times New Roman" w:cs="Times New Roman"/>
          <w:sz w:val="28"/>
          <w:szCs w:val="28"/>
        </w:rPr>
        <w:t xml:space="preserve"> (опубликован на официальном сайте Народного Совета Донецкой Народной Республики 24 июня 2016 года) следующие изменения:</w:t>
      </w:r>
    </w:p>
    <w:p w:rsidR="009317D7" w:rsidRPr="009317D7" w:rsidRDefault="009317D7" w:rsidP="009317D7">
      <w:pPr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17D7">
        <w:rPr>
          <w:rFonts w:ascii="Times New Roman" w:eastAsia="Times New Roman" w:hAnsi="Times New Roman" w:cs="Times New Roman"/>
          <w:sz w:val="28"/>
          <w:szCs w:val="28"/>
        </w:rPr>
        <w:t>1) пункт 2 части 1 статьи 2 признать утратившим силу;</w:t>
      </w:r>
    </w:p>
    <w:p w:rsidR="009317D7" w:rsidRPr="009317D7" w:rsidRDefault="009317D7" w:rsidP="009317D7">
      <w:pPr>
        <w:spacing w:after="36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317D7">
        <w:rPr>
          <w:rFonts w:ascii="Times New Roman" w:eastAsia="Times New Roman" w:hAnsi="Times New Roman" w:cs="Times New Roman"/>
          <w:sz w:val="28"/>
          <w:szCs w:val="28"/>
        </w:rPr>
        <w:t>2) часть 1 статьи 28 изложить в следующей редакции:</w:t>
      </w:r>
    </w:p>
    <w:p w:rsidR="009317D7" w:rsidRPr="009317D7" w:rsidRDefault="009317D7" w:rsidP="009317D7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7D7">
        <w:rPr>
          <w:rFonts w:ascii="Times New Roman" w:eastAsia="Times New Roman" w:hAnsi="Times New Roman" w:cs="Times New Roman"/>
          <w:sz w:val="28"/>
          <w:szCs w:val="28"/>
          <w:lang w:eastAsia="ru-RU"/>
        </w:rPr>
        <w:t>«1.</w:t>
      </w:r>
      <w:r w:rsidRPr="009317D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9317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Нотариальные действия, которые имеет право совершать консульское должностное лицо, а также порядок совершения нотариальных действий консульским должностным лицом определяются </w:t>
      </w:r>
      <w:hyperlink r:id="rId9" w:history="1">
        <w:r w:rsidRPr="009C3FFF"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 Донецкой Народной Республики от 24 июня 2016 года № 142-</w:t>
        </w:r>
        <w:r w:rsidRPr="009C3FFF">
          <w:rPr>
            <w:rStyle w:val="ad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</w:t>
        </w:r>
        <w:r w:rsidRPr="009C3FFF">
          <w:rPr>
            <w:rStyle w:val="ad"/>
            <w:rFonts w:ascii="Times New Roman" w:eastAsia="Times New Roman" w:hAnsi="Times New Roman" w:cs="Times New Roman"/>
            <w:sz w:val="28"/>
            <w:szCs w:val="28"/>
            <w:lang w:eastAsia="ru-RU"/>
          </w:rPr>
          <w:t>НС «О нотариате»</w:t>
        </w:r>
      </w:hyperlink>
      <w:bookmarkStart w:id="0" w:name="_GoBack"/>
      <w:bookmarkEnd w:id="0"/>
      <w:r w:rsidRPr="009317D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настоящим Законом, положением, устанавливающим порядок совершения нотариальных действий консульским должностным лицом, другими нормативными правовыми актами Донецкой Народной Республики»;</w:t>
      </w:r>
    </w:p>
    <w:p w:rsidR="009317D7" w:rsidRPr="009317D7" w:rsidRDefault="009317D7" w:rsidP="009317D7">
      <w:pPr>
        <w:shd w:val="clear" w:color="auto" w:fill="FFFFFF"/>
        <w:spacing w:after="36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7D7">
        <w:rPr>
          <w:rFonts w:ascii="Times New Roman" w:eastAsia="Times New Roman" w:hAnsi="Times New Roman" w:cs="Times New Roman"/>
          <w:sz w:val="28"/>
          <w:szCs w:val="28"/>
          <w:lang w:eastAsia="ru-RU"/>
        </w:rPr>
        <w:t>3) в первом абзаце части 2 статьи 28 слова «тайна совершения нотариальных действий» заменить словами «нотариальная тайна» в соответствующих падежах;</w:t>
      </w:r>
    </w:p>
    <w:p w:rsidR="009317D7" w:rsidRPr="009317D7" w:rsidRDefault="009317D7" w:rsidP="00ED4B5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17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</w:t>
      </w:r>
      <w:r w:rsidRPr="009317D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 во втором абзаце части 2 статьи 28 слова </w:t>
      </w:r>
      <w:r w:rsidRPr="009317D7">
        <w:rPr>
          <w:rFonts w:ascii="Times New Roman" w:eastAsia="Times New Roman" w:hAnsi="Times New Roman" w:cs="Times New Roman"/>
          <w:sz w:val="28"/>
          <w:szCs w:val="28"/>
          <w:lang w:eastAsia="ru-RU"/>
        </w:rPr>
        <w:t>«тайны нотариальных действий» заменить словами «нотариальной тайны».</w:t>
      </w:r>
    </w:p>
    <w:p w:rsidR="009317D7" w:rsidRDefault="009317D7" w:rsidP="00ED4B51">
      <w:pPr>
        <w:tabs>
          <w:tab w:val="left" w:pos="6810"/>
        </w:tabs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B51" w:rsidRDefault="00ED4B51" w:rsidP="00ED4B51">
      <w:pPr>
        <w:tabs>
          <w:tab w:val="left" w:pos="6810"/>
        </w:tabs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B51" w:rsidRDefault="00ED4B51" w:rsidP="00ED4B51">
      <w:pPr>
        <w:tabs>
          <w:tab w:val="left" w:pos="6810"/>
        </w:tabs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B51" w:rsidRPr="009317D7" w:rsidRDefault="00ED4B51" w:rsidP="00ED4B51">
      <w:pPr>
        <w:tabs>
          <w:tab w:val="left" w:pos="6810"/>
        </w:tabs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4B51" w:rsidRPr="00673DAF" w:rsidRDefault="00ED4B51" w:rsidP="00EF08AC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 w:rsidRPr="00673DAF">
        <w:rPr>
          <w:rFonts w:ascii="Times New Roman" w:hAnsi="Times New Roman"/>
          <w:sz w:val="28"/>
          <w:szCs w:val="28"/>
        </w:rPr>
        <w:t xml:space="preserve">Глава </w:t>
      </w:r>
    </w:p>
    <w:p w:rsidR="00ED4B51" w:rsidRPr="00673DAF" w:rsidRDefault="00ED4B51" w:rsidP="00EF08AC">
      <w:pPr>
        <w:spacing w:after="120" w:line="240" w:lineRule="auto"/>
        <w:ind w:right="-1"/>
        <w:rPr>
          <w:rFonts w:ascii="Times New Roman" w:hAnsi="Times New Roman"/>
          <w:sz w:val="28"/>
          <w:szCs w:val="28"/>
        </w:rPr>
      </w:pPr>
      <w:r w:rsidRPr="00673DAF">
        <w:rPr>
          <w:rFonts w:ascii="Times New Roman" w:hAnsi="Times New Roman"/>
          <w:sz w:val="28"/>
          <w:szCs w:val="28"/>
        </w:rPr>
        <w:t>Донецкой Народной Республики</w:t>
      </w:r>
      <w:r w:rsidRPr="00673DAF">
        <w:rPr>
          <w:rFonts w:ascii="Times New Roman" w:hAnsi="Times New Roman"/>
          <w:sz w:val="28"/>
          <w:szCs w:val="28"/>
        </w:rPr>
        <w:tab/>
      </w:r>
      <w:r w:rsidRPr="00673DAF">
        <w:rPr>
          <w:rFonts w:ascii="Times New Roman" w:hAnsi="Times New Roman"/>
          <w:sz w:val="28"/>
          <w:szCs w:val="28"/>
        </w:rPr>
        <w:tab/>
      </w:r>
      <w:r w:rsidRPr="00673DAF">
        <w:rPr>
          <w:rFonts w:ascii="Times New Roman" w:hAnsi="Times New Roman"/>
          <w:sz w:val="28"/>
          <w:szCs w:val="28"/>
        </w:rPr>
        <w:tab/>
      </w:r>
      <w:r w:rsidRPr="00673DAF">
        <w:rPr>
          <w:rFonts w:ascii="Times New Roman" w:hAnsi="Times New Roman"/>
          <w:sz w:val="28"/>
          <w:szCs w:val="28"/>
        </w:rPr>
        <w:tab/>
        <w:t xml:space="preserve">               </w:t>
      </w:r>
      <w:proofErr w:type="spellStart"/>
      <w:r w:rsidRPr="00673DAF">
        <w:rPr>
          <w:rFonts w:ascii="Times New Roman" w:hAnsi="Times New Roman"/>
          <w:sz w:val="28"/>
          <w:szCs w:val="28"/>
        </w:rPr>
        <w:t>А.В.Захарченко</w:t>
      </w:r>
      <w:proofErr w:type="spellEnd"/>
    </w:p>
    <w:p w:rsidR="00ED4B51" w:rsidRPr="00673DAF" w:rsidRDefault="00ED4B51" w:rsidP="00ED4B51">
      <w:pPr>
        <w:spacing w:after="120"/>
        <w:ind w:right="-284"/>
        <w:rPr>
          <w:rFonts w:ascii="Times New Roman" w:hAnsi="Times New Roman"/>
          <w:sz w:val="28"/>
          <w:szCs w:val="28"/>
        </w:rPr>
      </w:pPr>
      <w:r w:rsidRPr="00673DAF">
        <w:rPr>
          <w:rFonts w:ascii="Times New Roman" w:hAnsi="Times New Roman"/>
          <w:sz w:val="28"/>
          <w:szCs w:val="28"/>
        </w:rPr>
        <w:t>г. Донецк</w:t>
      </w:r>
    </w:p>
    <w:p w:rsidR="00B27CD8" w:rsidRPr="00673DAF" w:rsidRDefault="00B27CD8" w:rsidP="00B27CD8">
      <w:pPr>
        <w:spacing w:after="12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 апреля</w:t>
      </w:r>
      <w:r w:rsidRPr="00673DAF">
        <w:rPr>
          <w:rFonts w:ascii="Times New Roman" w:hAnsi="Times New Roman"/>
          <w:sz w:val="28"/>
          <w:szCs w:val="28"/>
        </w:rPr>
        <w:t xml:space="preserve"> 2017 года</w:t>
      </w:r>
    </w:p>
    <w:p w:rsidR="00B27CD8" w:rsidRPr="00673DAF" w:rsidRDefault="00B27CD8" w:rsidP="00B27CD8">
      <w:pPr>
        <w:pStyle w:val="ab"/>
        <w:spacing w:after="120"/>
        <w:rPr>
          <w:rFonts w:ascii="Times New Roman" w:hAnsi="Times New Roman"/>
          <w:b/>
          <w:bCs/>
          <w:sz w:val="28"/>
          <w:szCs w:val="28"/>
        </w:rPr>
      </w:pPr>
      <w:r w:rsidRPr="00673DAF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174-IНС</w:t>
      </w:r>
    </w:p>
    <w:p w:rsidR="00ED4B51" w:rsidRPr="00673DAF" w:rsidRDefault="00ED4B51" w:rsidP="00ED4B51">
      <w:pPr>
        <w:pStyle w:val="ab"/>
        <w:spacing w:after="120"/>
        <w:rPr>
          <w:rFonts w:ascii="Times New Roman" w:hAnsi="Times New Roman"/>
          <w:b/>
          <w:bCs/>
          <w:sz w:val="28"/>
          <w:szCs w:val="28"/>
        </w:rPr>
      </w:pPr>
    </w:p>
    <w:p w:rsidR="00ED4B51" w:rsidRPr="00C6140E" w:rsidRDefault="00ED4B51" w:rsidP="00ED4B51">
      <w:pPr>
        <w:pStyle w:val="a9"/>
        <w:spacing w:after="0"/>
        <w:rPr>
          <w:shd w:val="clear" w:color="auto" w:fill="FFFFFF"/>
        </w:rPr>
      </w:pPr>
    </w:p>
    <w:p w:rsidR="00CC529F" w:rsidRDefault="005968E9" w:rsidP="00ED4B51">
      <w:pPr>
        <w:tabs>
          <w:tab w:val="left" w:pos="6810"/>
        </w:tabs>
        <w:spacing w:after="240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7595" y="4081780"/>
            <wp:positionH relativeFrom="margin">
              <wp:align>right</wp:align>
            </wp:positionH>
            <wp:positionV relativeFrom="margin">
              <wp:align>bottom</wp:align>
            </wp:positionV>
            <wp:extent cx="719455" cy="719455"/>
            <wp:effectExtent l="0" t="0" r="4445" b="444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-code.g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C529F" w:rsidSect="00ED4B51">
      <w:headerReference w:type="default" r:id="rId11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123" w:rsidRDefault="00756123" w:rsidP="00ED4B51">
      <w:pPr>
        <w:spacing w:after="0" w:line="240" w:lineRule="auto"/>
      </w:pPr>
      <w:r>
        <w:separator/>
      </w:r>
    </w:p>
  </w:endnote>
  <w:endnote w:type="continuationSeparator" w:id="0">
    <w:p w:rsidR="00756123" w:rsidRDefault="00756123" w:rsidP="00ED4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123" w:rsidRDefault="00756123" w:rsidP="00ED4B51">
      <w:pPr>
        <w:spacing w:after="0" w:line="240" w:lineRule="auto"/>
      </w:pPr>
      <w:r>
        <w:separator/>
      </w:r>
    </w:p>
  </w:footnote>
  <w:footnote w:type="continuationSeparator" w:id="0">
    <w:p w:rsidR="00756123" w:rsidRDefault="00756123" w:rsidP="00ED4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94880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D4B51" w:rsidRPr="00ED4B51" w:rsidRDefault="00ED4B51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D4B5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D4B5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D4B5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C3FF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D4B5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D4B51" w:rsidRDefault="00ED4B5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displayBackgroundShape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7D7"/>
    <w:rsid w:val="00176179"/>
    <w:rsid w:val="00203D61"/>
    <w:rsid w:val="002B314F"/>
    <w:rsid w:val="002F3959"/>
    <w:rsid w:val="003D6136"/>
    <w:rsid w:val="005968E9"/>
    <w:rsid w:val="00756123"/>
    <w:rsid w:val="00821443"/>
    <w:rsid w:val="008740C0"/>
    <w:rsid w:val="008B1A88"/>
    <w:rsid w:val="009317D7"/>
    <w:rsid w:val="009C3FFF"/>
    <w:rsid w:val="00B115B7"/>
    <w:rsid w:val="00B27CD8"/>
    <w:rsid w:val="00CC529F"/>
    <w:rsid w:val="00D3193E"/>
    <w:rsid w:val="00D578A4"/>
    <w:rsid w:val="00DA09BD"/>
    <w:rsid w:val="00ED4B51"/>
    <w:rsid w:val="00EF0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1443"/>
    <w:pPr>
      <w:keepNext/>
      <w:widowControl w:val="0"/>
      <w:suppressAutoHyphens/>
      <w:spacing w:after="36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2"/>
      <w:sz w:val="28"/>
      <w:szCs w:val="28"/>
      <w:shd w:val="clear" w:color="auto" w:fill="FFFFF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17D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21443"/>
    <w:rPr>
      <w:rFonts w:ascii="Times New Roman" w:eastAsia="Times New Roman" w:hAnsi="Times New Roman" w:cs="Times New Roman"/>
      <w:b/>
      <w:spacing w:val="2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ED4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D4B51"/>
  </w:style>
  <w:style w:type="paragraph" w:styleId="a7">
    <w:name w:val="footer"/>
    <w:basedOn w:val="a"/>
    <w:link w:val="a8"/>
    <w:uiPriority w:val="99"/>
    <w:unhideWhenUsed/>
    <w:rsid w:val="00ED4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D4B51"/>
  </w:style>
  <w:style w:type="paragraph" w:styleId="a9">
    <w:name w:val="Body Text Indent"/>
    <w:basedOn w:val="a"/>
    <w:link w:val="aa"/>
    <w:uiPriority w:val="99"/>
    <w:unhideWhenUsed/>
    <w:rsid w:val="00ED4B51"/>
    <w:pPr>
      <w:spacing w:after="360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rsid w:val="00ED4B51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No Spacing"/>
    <w:link w:val="ac"/>
    <w:qFormat/>
    <w:rsid w:val="00ED4B5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link w:val="ab"/>
    <w:locked/>
    <w:rsid w:val="00ED4B51"/>
    <w:rPr>
      <w:rFonts w:ascii="Calibri" w:eastAsia="Calibri" w:hAnsi="Calibri" w:cs="Times New Roman"/>
    </w:rPr>
  </w:style>
  <w:style w:type="character" w:styleId="ad">
    <w:name w:val="Hyperlink"/>
    <w:basedOn w:val="a0"/>
    <w:uiPriority w:val="99"/>
    <w:unhideWhenUsed/>
    <w:rsid w:val="001761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1443"/>
    <w:pPr>
      <w:keepNext/>
      <w:widowControl w:val="0"/>
      <w:suppressAutoHyphens/>
      <w:spacing w:after="36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2"/>
      <w:sz w:val="28"/>
      <w:szCs w:val="28"/>
      <w:shd w:val="clear" w:color="auto" w:fill="FFFFF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17D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21443"/>
    <w:rPr>
      <w:rFonts w:ascii="Times New Roman" w:eastAsia="Times New Roman" w:hAnsi="Times New Roman" w:cs="Times New Roman"/>
      <w:b/>
      <w:spacing w:val="2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ED4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D4B51"/>
  </w:style>
  <w:style w:type="paragraph" w:styleId="a7">
    <w:name w:val="footer"/>
    <w:basedOn w:val="a"/>
    <w:link w:val="a8"/>
    <w:uiPriority w:val="99"/>
    <w:unhideWhenUsed/>
    <w:rsid w:val="00ED4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D4B51"/>
  </w:style>
  <w:style w:type="paragraph" w:styleId="a9">
    <w:name w:val="Body Text Indent"/>
    <w:basedOn w:val="a"/>
    <w:link w:val="aa"/>
    <w:uiPriority w:val="99"/>
    <w:unhideWhenUsed/>
    <w:rsid w:val="00ED4B51"/>
    <w:pPr>
      <w:spacing w:after="360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rsid w:val="00ED4B51"/>
    <w:rPr>
      <w:rFonts w:ascii="Times New Roman" w:eastAsia="Times New Roman" w:hAnsi="Times New Roman" w:cs="Times New Roman"/>
      <w:sz w:val="28"/>
      <w:szCs w:val="28"/>
    </w:rPr>
  </w:style>
  <w:style w:type="paragraph" w:styleId="ab">
    <w:name w:val="No Spacing"/>
    <w:link w:val="ac"/>
    <w:qFormat/>
    <w:rsid w:val="00ED4B5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link w:val="ab"/>
    <w:locked/>
    <w:rsid w:val="00ED4B51"/>
    <w:rPr>
      <w:rFonts w:ascii="Calibri" w:eastAsia="Calibri" w:hAnsi="Calibri" w:cs="Times New Roman"/>
    </w:rPr>
  </w:style>
  <w:style w:type="character" w:styleId="ad">
    <w:name w:val="Hyperlink"/>
    <w:basedOn w:val="a0"/>
    <w:uiPriority w:val="99"/>
    <w:unhideWhenUsed/>
    <w:rsid w:val="001761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nrsovet.gov.ru/zakonodatelnaya-deyatelnost/prinyatye/zakony/konsulskij-ustav-donetskoj-narodnoj-respubliki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gif"/><Relationship Id="rId4" Type="http://schemas.openxmlformats.org/officeDocument/2006/relationships/webSettings" Target="webSettings.xml"/><Relationship Id="rId9" Type="http://schemas.openxmlformats.org/officeDocument/2006/relationships/hyperlink" Target="https://dnrsovet.gov.ru/zakonodatelnaya-deyatelnost/prinyatye/zakony/zakon-donetskoj-narodnoj-respubliki-o-notariat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Шуткина Наталья Геннадиевна</dc:creator>
  <cp:lastModifiedBy>Аппарат Народного Совета</cp:lastModifiedBy>
  <cp:revision>5</cp:revision>
  <cp:lastPrinted>2017-04-11T09:35:00Z</cp:lastPrinted>
  <dcterms:created xsi:type="dcterms:W3CDTF">2017-04-26T09:05:00Z</dcterms:created>
  <dcterms:modified xsi:type="dcterms:W3CDTF">2017-04-28T09:52:00Z</dcterms:modified>
</cp:coreProperties>
</file>