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40" w:rsidRDefault="00860E40" w:rsidP="00860E40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DEC3E64" wp14:editId="6B2278CA">
            <wp:extent cx="831215" cy="6534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40" w:rsidRDefault="00860E40" w:rsidP="00860E40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E3058" w:rsidRDefault="00860E40" w:rsidP="00860E4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BE3058" w:rsidRDefault="00BE3058" w:rsidP="0047425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60E40" w:rsidRDefault="00860E40" w:rsidP="0047425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E3058" w:rsidRDefault="00A72EEF" w:rsidP="0086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8ED">
        <w:rPr>
          <w:rFonts w:ascii="Times New Roman" w:hAnsi="Times New Roman"/>
          <w:b/>
          <w:sz w:val="28"/>
          <w:szCs w:val="28"/>
        </w:rPr>
        <w:t xml:space="preserve">О ВНЕСЕНИИ ИЗМЕНЕНИЙ В СТАТЬЮ 84 </w:t>
      </w:r>
      <w:r w:rsidR="008B1E1C">
        <w:rPr>
          <w:rFonts w:ascii="Times New Roman" w:hAnsi="Times New Roman"/>
          <w:b/>
          <w:sz w:val="28"/>
          <w:szCs w:val="28"/>
        </w:rPr>
        <w:br/>
      </w:r>
      <w:r w:rsidRPr="00E558ED">
        <w:rPr>
          <w:rFonts w:ascii="Times New Roman" w:hAnsi="Times New Roman"/>
          <w:b/>
          <w:sz w:val="28"/>
          <w:szCs w:val="28"/>
        </w:rPr>
        <w:t xml:space="preserve">ЗАКОНА ДОНЕЦКОЙ НАРОДНОЙ РЕСПУБЛИКИ </w:t>
      </w:r>
      <w:r w:rsidR="008B1E1C">
        <w:rPr>
          <w:rFonts w:ascii="Times New Roman" w:hAnsi="Times New Roman"/>
          <w:b/>
          <w:sz w:val="28"/>
          <w:szCs w:val="28"/>
        </w:rPr>
        <w:br/>
      </w:r>
      <w:r w:rsidRPr="00E558ED">
        <w:rPr>
          <w:rFonts w:ascii="Times New Roman" w:hAnsi="Times New Roman"/>
          <w:b/>
          <w:sz w:val="28"/>
          <w:szCs w:val="28"/>
        </w:rPr>
        <w:t>«О НАЛОГОВОЙ СИСТЕМЕ»</w:t>
      </w:r>
    </w:p>
    <w:p w:rsidR="00860E40" w:rsidRPr="00860E40" w:rsidRDefault="00860E40" w:rsidP="0086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E40" w:rsidRDefault="00860E40" w:rsidP="0086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E40" w:rsidRDefault="00860E40" w:rsidP="00860E40">
      <w:pPr>
        <w:widowControl w:val="0"/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D4FEB"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 w:rsidRPr="003D4FEB"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23 июня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2017 года</w:t>
      </w:r>
    </w:p>
    <w:p w:rsidR="00860E40" w:rsidRDefault="00860E40" w:rsidP="0086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E40" w:rsidRPr="00860E40" w:rsidRDefault="00860E40" w:rsidP="0086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058" w:rsidRPr="00D00783" w:rsidRDefault="00A1105B" w:rsidP="00860E40">
      <w:pPr>
        <w:spacing w:after="36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BE3058" w:rsidRDefault="00D33633" w:rsidP="00860E40">
      <w:pPr>
        <w:spacing w:after="3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84.4.2 пункта 84.</w:t>
      </w:r>
      <w:r w:rsidR="00E558E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статьи 84 </w:t>
      </w:r>
      <w:hyperlink r:id="rId9" w:history="1">
        <w:r w:rsidRPr="005B3DCA">
          <w:rPr>
            <w:rStyle w:val="ab"/>
            <w:rFonts w:ascii="Times New Roman" w:hAnsi="Times New Roman"/>
            <w:sz w:val="28"/>
          </w:rPr>
          <w:t>Закона Донецкой Народной Республики от 25 декабря 2015 года №</w:t>
        </w:r>
        <w:r w:rsidR="00F67894" w:rsidRPr="005B3DCA">
          <w:rPr>
            <w:rStyle w:val="ab"/>
            <w:rFonts w:ascii="Times New Roman" w:hAnsi="Times New Roman"/>
            <w:sz w:val="28"/>
          </w:rPr>
          <w:t> </w:t>
        </w:r>
        <w:r w:rsidRPr="005B3DCA">
          <w:rPr>
            <w:rStyle w:val="ab"/>
            <w:rFonts w:ascii="Times New Roman" w:hAnsi="Times New Roman"/>
            <w:sz w:val="28"/>
          </w:rPr>
          <w:t>99-IHC «О налоговой системе»</w:t>
        </w:r>
      </w:hyperlink>
      <w:r w:rsidRPr="00D33633">
        <w:rPr>
          <w:rFonts w:ascii="Times New Roman" w:hAnsi="Times New Roman"/>
          <w:sz w:val="28"/>
        </w:rPr>
        <w:t xml:space="preserve"> (опубликован на официальном сайте Народного Совета Донецкой Народной Республики 19 января 2016 года) изложить в следующей редакции:</w:t>
      </w:r>
    </w:p>
    <w:p w:rsidR="00D33633" w:rsidRPr="00D33633" w:rsidRDefault="00BE3058" w:rsidP="00860E40">
      <w:pPr>
        <w:spacing w:after="36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«</w:t>
      </w:r>
      <w:r w:rsidR="00D33633" w:rsidRPr="00D33633">
        <w:rPr>
          <w:rFonts w:ascii="Times New Roman" w:eastAsia="Times New Roman" w:hAnsi="Times New Roman"/>
          <w:bCs/>
          <w:sz w:val="28"/>
          <w:szCs w:val="28"/>
          <w:lang w:eastAsia="ru-RU"/>
        </w:rPr>
        <w:t>84.4.2. табачные изделия, табак и промышленные заменители табака: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0"/>
        <w:gridCol w:w="4286"/>
        <w:gridCol w:w="1944"/>
        <w:gridCol w:w="1198"/>
      </w:tblGrid>
      <w:tr w:rsidR="00D33633" w:rsidRPr="00D33633" w:rsidTr="0049184B">
        <w:trPr>
          <w:jc w:val="center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ED1B99">
            <w:pPr>
              <w:spacing w:before="100" w:beforeAutospacing="1" w:after="240"/>
              <w:ind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Код товара (продукции) согласно </w:t>
            </w:r>
            <w:r w:rsidR="001178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br/>
            </w:r>
            <w:r w:rsidRPr="00D336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ТН ВЭД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ED1B99">
            <w:pPr>
              <w:spacing w:before="100" w:beforeAutospacing="1" w:after="240"/>
              <w:ind w:firstLine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Описание товара (продукции) согласно ТН ВЭД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ED1B99">
            <w:pPr>
              <w:spacing w:before="100" w:beforeAutospacing="1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Единицы измерения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ED1B99">
            <w:pPr>
              <w:spacing w:before="100" w:beforeAutospacing="1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Ставки налога</w:t>
            </w:r>
          </w:p>
        </w:tc>
      </w:tr>
      <w:tr w:rsidR="00D33633" w:rsidRPr="00D33633" w:rsidTr="0049184B">
        <w:tblPrEx>
          <w:jc w:val="left"/>
        </w:tblPrEx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2401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A628E9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Табачное сырье</w:t>
            </w:r>
            <w:r w:rsidR="00A628E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</w: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Табачные отходы</w:t>
            </w:r>
            <w:r w:rsidR="004738C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Долларов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33633">
                <w:rPr>
                  <w:rFonts w:ascii="Times New Roman" w:eastAsia="Times New Roman" w:hAnsi="Times New Roman"/>
                  <w:sz w:val="28"/>
                  <w:szCs w:val="28"/>
                  <w:lang w:eastAsia="uk-UA"/>
                </w:rPr>
                <w:t>1 килограмм</w:t>
              </w:r>
            </w:smartTag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(нетто)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6,7</w:t>
            </w:r>
            <w:r w:rsidR="000859A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</w:tr>
      <w:tr w:rsidR="00D33633" w:rsidRPr="00D33633" w:rsidTr="0049184B">
        <w:tblPrEx>
          <w:jc w:val="left"/>
        </w:tblPrEx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2402 10 00 00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2300BF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76F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Сигары, включая сигары с отрезанными концами</w:t>
            </w:r>
            <w:r w:rsidR="002300BF" w:rsidRPr="00A76F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</w:t>
            </w:r>
            <w:r w:rsidR="004939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939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сигарил</w:t>
            </w:r>
            <w:r w:rsidRPr="00A76F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лы</w:t>
            </w:r>
            <w:proofErr w:type="spellEnd"/>
            <w:r w:rsidRPr="00A76F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(тонкие сигары) с содержимым табака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Долларов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33633">
                <w:rPr>
                  <w:rFonts w:ascii="Times New Roman" w:eastAsia="Times New Roman" w:hAnsi="Times New Roman"/>
                  <w:sz w:val="28"/>
                  <w:szCs w:val="28"/>
                  <w:lang w:eastAsia="uk-UA"/>
                </w:rPr>
                <w:t>1 килограмм</w:t>
              </w:r>
            </w:smartTag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(нетто)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6,7</w:t>
            </w:r>
            <w:r w:rsidR="000859A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</w:tr>
      <w:tr w:rsidR="00D33633" w:rsidRPr="00D33633" w:rsidTr="0049184B">
        <w:tblPrEx>
          <w:jc w:val="left"/>
        </w:tblPrEx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2402</w:t>
            </w:r>
            <w:r w:rsidR="004939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</w:t>
            </w:r>
            <w:r w:rsidR="004939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90</w:t>
            </w:r>
            <w:r w:rsidR="004939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A628E9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Сигареты без фильтра, папиросы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Российских рублей за 1000 штук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50,00</w:t>
            </w:r>
          </w:p>
        </w:tc>
      </w:tr>
      <w:tr w:rsidR="00D33633" w:rsidRPr="00D33633" w:rsidTr="0049184B">
        <w:tblPrEx>
          <w:jc w:val="left"/>
        </w:tblPrEx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49399A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2402 20 </w:t>
            </w:r>
            <w:r w:rsidR="00D33633"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 w:rsidR="00D33633"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A628E9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Сигареты с фильтром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Долларов США за 1000 штук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10,00</w:t>
            </w:r>
          </w:p>
        </w:tc>
      </w:tr>
      <w:tr w:rsidR="00D33633" w:rsidRPr="00D33633" w:rsidTr="0049184B">
        <w:tblPrEx>
          <w:jc w:val="left"/>
        </w:tblPrEx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2403</w:t>
            </w:r>
            <w:r w:rsidR="000859A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(кроме </w:t>
            </w: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2403 99 10 00, </w:t>
            </w: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2403 10)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A069E6" w:rsidP="00A069E6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Табак и заменители табака</w:t>
            </w:r>
            <w:r w:rsidR="00D33633"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про</w:t>
            </w:r>
            <w:r w:rsidR="005143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мышленного производства; табак «гомогенизированный» или «</w:t>
            </w:r>
            <w:r w:rsidR="00D33633"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восстановленный</w:t>
            </w:r>
            <w:r w:rsidR="005143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»</w:t>
            </w:r>
            <w:r w:rsidR="00D33633"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; табачные экстракты и эссенции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Долларов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33633">
                <w:rPr>
                  <w:rFonts w:ascii="Times New Roman" w:eastAsia="Times New Roman" w:hAnsi="Times New Roman"/>
                  <w:sz w:val="28"/>
                  <w:szCs w:val="28"/>
                  <w:lang w:eastAsia="uk-UA"/>
                </w:rPr>
                <w:t>1 килограмм</w:t>
              </w:r>
            </w:smartTag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(нетто)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7,0</w:t>
            </w:r>
            <w:r w:rsidR="000859A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</w:tr>
      <w:tr w:rsidR="00D33633" w:rsidRPr="00D33633" w:rsidTr="0049184B">
        <w:tblPrEx>
          <w:jc w:val="left"/>
        </w:tblPrEx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2403 10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A628E9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Табак для курения, с содержимым или без содержимого заменителей в любой пропорции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0859A9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долларов США</w:t>
            </w:r>
            <w:r w:rsidR="00D33633"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="00D33633" w:rsidRPr="00D33633">
                <w:rPr>
                  <w:rFonts w:ascii="Times New Roman" w:eastAsia="Times New Roman" w:hAnsi="Times New Roman"/>
                  <w:sz w:val="28"/>
                  <w:szCs w:val="28"/>
                  <w:lang w:eastAsia="uk-UA"/>
                </w:rPr>
                <w:t>1 килограмм</w:t>
              </w:r>
            </w:smartTag>
            <w:r w:rsidR="00D33633"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(нетто)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7,0</w:t>
            </w:r>
            <w:r w:rsidR="000859A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</w:tr>
      <w:tr w:rsidR="00D33633" w:rsidRPr="00D33633" w:rsidTr="0049184B">
        <w:tblPrEx>
          <w:jc w:val="left"/>
        </w:tblPrEx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2403 99 10 00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A628E9">
            <w:pPr>
              <w:spacing w:before="100" w:beforeAutospacing="1" w:after="12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Жевательный и нюхательный табак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долларов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33633">
                <w:rPr>
                  <w:rFonts w:ascii="Times New Roman" w:eastAsia="Times New Roman" w:hAnsi="Times New Roman"/>
                  <w:sz w:val="28"/>
                  <w:szCs w:val="28"/>
                  <w:lang w:eastAsia="uk-UA"/>
                </w:rPr>
                <w:t>1 килограмм</w:t>
              </w:r>
            </w:smartTag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(нетто)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3633" w:rsidRPr="00D33633" w:rsidRDefault="00D33633" w:rsidP="0049399A">
            <w:pPr>
              <w:spacing w:before="100" w:beforeAutospacing="1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363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7,0</w:t>
            </w:r>
            <w:r w:rsidR="000859A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</w:t>
            </w:r>
          </w:p>
        </w:tc>
      </w:tr>
    </w:tbl>
    <w:p w:rsidR="00BE3058" w:rsidRDefault="00BE3058" w:rsidP="00F6789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60E40" w:rsidRDefault="00860E40" w:rsidP="00F6789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60E40" w:rsidRDefault="00860E40" w:rsidP="00F6789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ED1B99" w:rsidRDefault="00ED1B99" w:rsidP="00F67894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860E40" w:rsidRDefault="00860E40" w:rsidP="00860E40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860E40" w:rsidRDefault="00860E40" w:rsidP="00860E40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860E40" w:rsidRDefault="00860E40" w:rsidP="00860E40">
      <w:pPr>
        <w:spacing w:after="12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860E40" w:rsidRDefault="00E64F84" w:rsidP="00860E40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июня</w:t>
      </w:r>
      <w:r w:rsidR="00860E40">
        <w:rPr>
          <w:rFonts w:ascii="Times New Roman" w:hAnsi="Times New Roman"/>
          <w:sz w:val="28"/>
          <w:szCs w:val="28"/>
        </w:rPr>
        <w:t xml:space="preserve"> 2017 года</w:t>
      </w:r>
    </w:p>
    <w:p w:rsidR="00860E40" w:rsidRDefault="00860E40" w:rsidP="00860E40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64F84">
        <w:rPr>
          <w:rFonts w:ascii="Times New Roman" w:hAnsi="Times New Roman"/>
          <w:sz w:val="28"/>
          <w:szCs w:val="28"/>
        </w:rPr>
        <w:t>182-IНС</w:t>
      </w:r>
    </w:p>
    <w:p w:rsidR="00D33633" w:rsidRDefault="001504DC" w:rsidP="00860E40">
      <w:pPr>
        <w:suppressAutoHyphens/>
        <w:spacing w:after="0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3310" y="85344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statyu-84-zakona-donetskoj-narodnoj-respubliki-o-nalogovoj-sistem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statyu-84-zakona-donetskoj-narodnoj-respubliki-o-nalogovoj-sisteme%2F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33633" w:rsidSect="00860E4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BC" w:rsidRDefault="002253BC" w:rsidP="00860E40">
      <w:pPr>
        <w:spacing w:after="0" w:line="240" w:lineRule="auto"/>
      </w:pPr>
      <w:r>
        <w:separator/>
      </w:r>
    </w:p>
  </w:endnote>
  <w:endnote w:type="continuationSeparator" w:id="0">
    <w:p w:rsidR="002253BC" w:rsidRDefault="002253BC" w:rsidP="0086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BC" w:rsidRDefault="002253BC" w:rsidP="00860E40">
      <w:pPr>
        <w:spacing w:after="0" w:line="240" w:lineRule="auto"/>
      </w:pPr>
      <w:r>
        <w:separator/>
      </w:r>
    </w:p>
  </w:footnote>
  <w:footnote w:type="continuationSeparator" w:id="0">
    <w:p w:rsidR="002253BC" w:rsidRDefault="002253BC" w:rsidP="0086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1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60E40" w:rsidRPr="00860E40" w:rsidRDefault="00860E40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860E40">
          <w:rPr>
            <w:rFonts w:ascii="Times New Roman" w:hAnsi="Times New Roman"/>
            <w:sz w:val="24"/>
            <w:szCs w:val="24"/>
          </w:rPr>
          <w:fldChar w:fldCharType="begin"/>
        </w:r>
        <w:r w:rsidRPr="00860E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60E40">
          <w:rPr>
            <w:rFonts w:ascii="Times New Roman" w:hAnsi="Times New Roman"/>
            <w:sz w:val="24"/>
            <w:szCs w:val="24"/>
          </w:rPr>
          <w:fldChar w:fldCharType="separate"/>
        </w:r>
        <w:r w:rsidR="001504DC">
          <w:rPr>
            <w:rFonts w:ascii="Times New Roman" w:hAnsi="Times New Roman"/>
            <w:noProof/>
            <w:sz w:val="24"/>
            <w:szCs w:val="24"/>
          </w:rPr>
          <w:t>2</w:t>
        </w:r>
        <w:r w:rsidRPr="00860E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60E40" w:rsidRDefault="00860E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0BC"/>
    <w:multiLevelType w:val="hybridMultilevel"/>
    <w:tmpl w:val="8AF4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87E98"/>
    <w:multiLevelType w:val="hybridMultilevel"/>
    <w:tmpl w:val="13E2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120254"/>
    <w:multiLevelType w:val="hybridMultilevel"/>
    <w:tmpl w:val="FC806E2A"/>
    <w:lvl w:ilvl="0" w:tplc="C00AEB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4"/>
    <w:rsid w:val="00080392"/>
    <w:rsid w:val="000859A9"/>
    <w:rsid w:val="000B2E40"/>
    <w:rsid w:val="0011055A"/>
    <w:rsid w:val="0011786A"/>
    <w:rsid w:val="00141A97"/>
    <w:rsid w:val="001504DC"/>
    <w:rsid w:val="001C31AA"/>
    <w:rsid w:val="002253BC"/>
    <w:rsid w:val="002300BF"/>
    <w:rsid w:val="002C3FC4"/>
    <w:rsid w:val="002F32CB"/>
    <w:rsid w:val="00316652"/>
    <w:rsid w:val="00340951"/>
    <w:rsid w:val="003A63A1"/>
    <w:rsid w:val="003C522C"/>
    <w:rsid w:val="00406B8B"/>
    <w:rsid w:val="00424B83"/>
    <w:rsid w:val="004509AF"/>
    <w:rsid w:val="00461773"/>
    <w:rsid w:val="00462A0C"/>
    <w:rsid w:val="004738CC"/>
    <w:rsid w:val="00474254"/>
    <w:rsid w:val="0049184B"/>
    <w:rsid w:val="0049399A"/>
    <w:rsid w:val="004A5E78"/>
    <w:rsid w:val="00511910"/>
    <w:rsid w:val="005143D7"/>
    <w:rsid w:val="00523A81"/>
    <w:rsid w:val="005254E2"/>
    <w:rsid w:val="00543EA9"/>
    <w:rsid w:val="00591F07"/>
    <w:rsid w:val="005B3DCA"/>
    <w:rsid w:val="00616DED"/>
    <w:rsid w:val="00625785"/>
    <w:rsid w:val="00682FC4"/>
    <w:rsid w:val="007A1CD5"/>
    <w:rsid w:val="00804E49"/>
    <w:rsid w:val="00860E40"/>
    <w:rsid w:val="00872B1A"/>
    <w:rsid w:val="008B1E1C"/>
    <w:rsid w:val="00906FCB"/>
    <w:rsid w:val="00937F67"/>
    <w:rsid w:val="00A069E6"/>
    <w:rsid w:val="00A1105B"/>
    <w:rsid w:val="00A138FE"/>
    <w:rsid w:val="00A55F7E"/>
    <w:rsid w:val="00A628E9"/>
    <w:rsid w:val="00A72EEF"/>
    <w:rsid w:val="00A76FB4"/>
    <w:rsid w:val="00B449A5"/>
    <w:rsid w:val="00BC1A73"/>
    <w:rsid w:val="00BE3058"/>
    <w:rsid w:val="00C03D8A"/>
    <w:rsid w:val="00C459EA"/>
    <w:rsid w:val="00CC47B4"/>
    <w:rsid w:val="00CD6AF7"/>
    <w:rsid w:val="00D00783"/>
    <w:rsid w:val="00D060B5"/>
    <w:rsid w:val="00D33633"/>
    <w:rsid w:val="00D76202"/>
    <w:rsid w:val="00E558ED"/>
    <w:rsid w:val="00E64F84"/>
    <w:rsid w:val="00EB7BBE"/>
    <w:rsid w:val="00EC4E23"/>
    <w:rsid w:val="00ED1B99"/>
    <w:rsid w:val="00F67894"/>
    <w:rsid w:val="00F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F67"/>
    <w:pPr>
      <w:ind w:left="720"/>
      <w:contextualSpacing/>
    </w:pPr>
  </w:style>
  <w:style w:type="character" w:styleId="a4">
    <w:name w:val="Strong"/>
    <w:uiPriority w:val="99"/>
    <w:qFormat/>
    <w:rsid w:val="004617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40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86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0E4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6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0E40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B3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F67"/>
    <w:pPr>
      <w:ind w:left="720"/>
      <w:contextualSpacing/>
    </w:pPr>
  </w:style>
  <w:style w:type="character" w:styleId="a4">
    <w:name w:val="Strong"/>
    <w:uiPriority w:val="99"/>
    <w:qFormat/>
    <w:rsid w:val="004617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40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86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0E4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6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0E40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B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o-nalogovoj-sisteme-donetskoj-narodnoj-respubl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Аппарат Народного Совета</cp:lastModifiedBy>
  <cp:revision>2</cp:revision>
  <cp:lastPrinted>2017-06-23T11:37:00Z</cp:lastPrinted>
  <dcterms:created xsi:type="dcterms:W3CDTF">2017-06-29T14:09:00Z</dcterms:created>
  <dcterms:modified xsi:type="dcterms:W3CDTF">2017-06-29T14:09:00Z</dcterms:modified>
</cp:coreProperties>
</file>